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2E3" w:rsidRDefault="006E42E3" w:rsidP="006E42E3">
      <w:pPr>
        <w:spacing w:line="276" w:lineRule="auto"/>
        <w:ind w:right="57"/>
        <w:jc w:val="center"/>
        <w:rPr>
          <w:b/>
          <w:bCs/>
          <w:szCs w:val="24"/>
        </w:rPr>
      </w:pPr>
    </w:p>
    <w:p w:rsidR="006E42E3" w:rsidRPr="00D00CDD" w:rsidRDefault="006E42E3" w:rsidP="00D00CDD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>
        <w:rPr>
          <w:b/>
          <w:bCs/>
          <w:szCs w:val="24"/>
        </w:rPr>
        <w:t>ояснительная записка</w:t>
      </w:r>
    </w:p>
    <w:p w:rsidR="006E42E3" w:rsidRDefault="006E42E3" w:rsidP="006E42E3">
      <w:pPr>
        <w:ind w:right="-144" w:firstLine="567"/>
        <w:contextualSpacing/>
        <w:jc w:val="both"/>
      </w:pPr>
      <w:proofErr w:type="gramStart"/>
      <w:r w:rsidRPr="006E42E3">
        <w:rPr>
          <w:sz w:val="26"/>
          <w:szCs w:val="26"/>
        </w:rPr>
        <w:t>ИП Грищенко И.В.</w:t>
      </w:r>
      <w:r>
        <w:t xml:space="preserve"> </w:t>
      </w:r>
      <w:r>
        <w:rPr>
          <w:bCs/>
        </w:rPr>
        <w:t>обратился</w:t>
      </w:r>
      <w:r w:rsidRPr="00AC1E72">
        <w:rPr>
          <w:bCs/>
        </w:rPr>
        <w:t xml:space="preserve"> в комиссию по </w:t>
      </w:r>
      <w:r w:rsidRPr="00AC1E72">
        <w:t xml:space="preserve">землепользованию и застройке городского округа города Воронеж с заявлением о предоставлении </w:t>
      </w:r>
      <w:r w:rsidRPr="006E42E3">
        <w:t>разрешения на отклонение от предельных параметров разрешенного строительства на земельном участке по ул. Ворошилова, 16б (36:34:0507020:2923) в части сокращения минимальных отступов с северной и западной стороны земельного участка с 3 м до 0 м, минимального количества парковочных мест</w:t>
      </w:r>
      <w:proofErr w:type="gramEnd"/>
      <w:r w:rsidRPr="006E42E3">
        <w:t xml:space="preserve"> и (или) </w:t>
      </w:r>
      <w:proofErr w:type="spellStart"/>
      <w:r w:rsidRPr="006E42E3">
        <w:t>машино</w:t>
      </w:r>
      <w:proofErr w:type="spellEnd"/>
      <w:r w:rsidRPr="006E42E3">
        <w:t>-мест для стоянки (размещения) индивидуального транспорта с 217 до 109, уменьшения процента озелененных территорий в границах земельного участка с 10% до 1,1%.</w:t>
      </w:r>
    </w:p>
    <w:p w:rsidR="006E42E3" w:rsidRDefault="006E42E3" w:rsidP="006E42E3">
      <w:pPr>
        <w:ind w:right="-144" w:firstLine="567"/>
        <w:contextualSpacing/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З</w:t>
      </w:r>
      <w:r w:rsidRPr="003F5218">
        <w:rPr>
          <w:bCs/>
          <w:shd w:val="clear" w:color="auto" w:fill="FFFFFF"/>
        </w:rPr>
        <w:t xml:space="preserve">емельный участок площадью </w:t>
      </w:r>
      <w:r w:rsidRPr="00BD0196">
        <w:rPr>
          <w:bCs/>
          <w:sz w:val="26"/>
          <w:szCs w:val="26"/>
        </w:rPr>
        <w:t xml:space="preserve">7477 </w:t>
      </w:r>
      <w:r>
        <w:rPr>
          <w:bCs/>
          <w:shd w:val="clear" w:color="auto" w:fill="FFFFFF"/>
        </w:rPr>
        <w:t xml:space="preserve">кв. м. </w:t>
      </w:r>
      <w:r w:rsidRPr="006E42E3">
        <w:rPr>
          <w:bCs/>
          <w:shd w:val="clear" w:color="auto" w:fill="FFFFFF"/>
        </w:rPr>
        <w:t xml:space="preserve">по ул. Ворошилова, 16б </w:t>
      </w:r>
      <w:r>
        <w:rPr>
          <w:bCs/>
          <w:shd w:val="clear" w:color="auto" w:fill="FFFFFF"/>
        </w:rPr>
        <w:t xml:space="preserve">учтен в ЕГРН с </w:t>
      </w:r>
      <w:r w:rsidRPr="003F5218">
        <w:rPr>
          <w:bCs/>
          <w:shd w:val="clear" w:color="auto" w:fill="FFFFFF"/>
        </w:rPr>
        <w:t>кадастро</w:t>
      </w:r>
      <w:r>
        <w:rPr>
          <w:bCs/>
          <w:shd w:val="clear" w:color="auto" w:fill="FFFFFF"/>
        </w:rPr>
        <w:t xml:space="preserve">вым номером </w:t>
      </w:r>
      <w:r w:rsidRPr="006E42E3">
        <w:rPr>
          <w:bCs/>
          <w:shd w:val="clear" w:color="auto" w:fill="FFFFFF"/>
        </w:rPr>
        <w:t>36:34:0507020:2923</w:t>
      </w:r>
      <w:r>
        <w:rPr>
          <w:bCs/>
          <w:shd w:val="clear" w:color="auto" w:fill="FFFFFF"/>
        </w:rPr>
        <w:t xml:space="preserve">, с </w:t>
      </w:r>
      <w:r w:rsidRPr="003F5218">
        <w:rPr>
          <w:bCs/>
          <w:shd w:val="clear" w:color="auto" w:fill="FFFFFF"/>
        </w:rPr>
        <w:t>вид</w:t>
      </w:r>
      <w:r>
        <w:rPr>
          <w:bCs/>
          <w:shd w:val="clear" w:color="auto" w:fill="FFFFFF"/>
        </w:rPr>
        <w:t>ом</w:t>
      </w:r>
      <w:r w:rsidRPr="003F5218">
        <w:rPr>
          <w:bCs/>
          <w:shd w:val="clear" w:color="auto" w:fill="FFFFFF"/>
        </w:rPr>
        <w:t xml:space="preserve"> разрешенного использования земельного участка </w:t>
      </w:r>
      <w:r w:rsidRPr="006E42E3">
        <w:rPr>
          <w:bCs/>
          <w:shd w:val="clear" w:color="auto" w:fill="FFFFFF"/>
        </w:rPr>
        <w:t>«Деловое управление», «Банковская и страховая деятельность»</w:t>
      </w:r>
      <w:r>
        <w:rPr>
          <w:bCs/>
          <w:shd w:val="clear" w:color="auto" w:fill="FFFFFF"/>
        </w:rPr>
        <w:t xml:space="preserve"> и </w:t>
      </w:r>
      <w:r w:rsidRPr="003F5218">
        <w:rPr>
          <w:bCs/>
          <w:shd w:val="clear" w:color="auto" w:fill="FFFFFF"/>
        </w:rPr>
        <w:t xml:space="preserve">находится в собственности у </w:t>
      </w:r>
      <w:r>
        <w:rPr>
          <w:bCs/>
          <w:shd w:val="clear" w:color="auto" w:fill="FFFFFF"/>
        </w:rPr>
        <w:t>заявителя.</w:t>
      </w:r>
    </w:p>
    <w:p w:rsidR="006E42E3" w:rsidRPr="006E42E3" w:rsidRDefault="006E42E3" w:rsidP="006E42E3">
      <w:pPr>
        <w:ind w:right="-144" w:firstLine="567"/>
        <w:contextualSpacing/>
        <w:jc w:val="both"/>
        <w:rPr>
          <w:bCs/>
          <w:shd w:val="clear" w:color="auto" w:fill="FFFFFF"/>
        </w:rPr>
      </w:pPr>
      <w:r w:rsidRPr="006E42E3">
        <w:rPr>
          <w:bCs/>
          <w:shd w:val="clear" w:color="auto" w:fill="FFFFFF"/>
        </w:rPr>
        <w:t xml:space="preserve">В границах земельного участка располагаются объекты недвижимости: </w:t>
      </w:r>
    </w:p>
    <w:p w:rsidR="006E42E3" w:rsidRPr="006E42E3" w:rsidRDefault="006E42E3" w:rsidP="006E42E3">
      <w:pPr>
        <w:ind w:right="-144" w:firstLine="567"/>
        <w:contextualSpacing/>
        <w:jc w:val="both"/>
        <w:rPr>
          <w:bCs/>
          <w:shd w:val="clear" w:color="auto" w:fill="FFFFFF"/>
        </w:rPr>
      </w:pPr>
      <w:r w:rsidRPr="006E42E3">
        <w:rPr>
          <w:bCs/>
          <w:shd w:val="clear" w:color="auto" w:fill="FFFFFF"/>
        </w:rPr>
        <w:t xml:space="preserve">- 36:34:0507020:228, 9-ти этажное нежилое здание, площадью 12 804,7 </w:t>
      </w:r>
      <w:proofErr w:type="spellStart"/>
      <w:r w:rsidRPr="006E42E3">
        <w:rPr>
          <w:bCs/>
          <w:shd w:val="clear" w:color="auto" w:fill="FFFFFF"/>
        </w:rPr>
        <w:t>кв.м</w:t>
      </w:r>
      <w:proofErr w:type="spellEnd"/>
      <w:r w:rsidRPr="006E42E3">
        <w:rPr>
          <w:bCs/>
          <w:shd w:val="clear" w:color="auto" w:fill="FFFFFF"/>
        </w:rPr>
        <w:t>., принадлежит на праве собственности Грищенко А.В.</w:t>
      </w:r>
    </w:p>
    <w:p w:rsidR="006E42E3" w:rsidRPr="003F5218" w:rsidRDefault="006E42E3" w:rsidP="006E42E3">
      <w:pPr>
        <w:ind w:right="-144" w:firstLine="567"/>
        <w:contextualSpacing/>
        <w:jc w:val="both"/>
        <w:rPr>
          <w:bCs/>
          <w:shd w:val="clear" w:color="auto" w:fill="FFFFFF"/>
        </w:rPr>
      </w:pPr>
      <w:r w:rsidRPr="006E42E3">
        <w:rPr>
          <w:bCs/>
          <w:shd w:val="clear" w:color="auto" w:fill="FFFFFF"/>
        </w:rPr>
        <w:t>- 36:34:0507022:9824, сооружение трубопроводного транспорта – газорегуляторный пункт №228 г. Воронежа, протяженность – 53 750 м., расположенное по адресу: Воронежская область, город Воронеж, улица Героев Сибиряков, 63р.</w:t>
      </w:r>
    </w:p>
    <w:p w:rsidR="006E42E3" w:rsidRPr="003F5218" w:rsidRDefault="006E42E3" w:rsidP="006E42E3">
      <w:pPr>
        <w:ind w:right="-144" w:firstLine="567"/>
        <w:contextualSpacing/>
        <w:jc w:val="both"/>
        <w:rPr>
          <w:bCs/>
          <w:shd w:val="clear" w:color="auto" w:fill="FFFFFF"/>
        </w:rPr>
      </w:pPr>
      <w:r w:rsidRPr="003F5218">
        <w:rPr>
          <w:bCs/>
          <w:shd w:val="clear" w:color="auto" w:fill="FFFFFF"/>
        </w:rPr>
        <w:tab/>
        <w:t>В соответствии с Генеральным планом</w:t>
      </w:r>
      <w:r>
        <w:rPr>
          <w:bCs/>
          <w:shd w:val="clear" w:color="auto" w:fill="FFFFFF"/>
        </w:rPr>
        <w:t xml:space="preserve"> городского округа город Воронеж,</w:t>
      </w:r>
      <w:r w:rsidRPr="003F5218">
        <w:rPr>
          <w:bCs/>
          <w:shd w:val="clear" w:color="auto" w:fill="FFFFFF"/>
        </w:rPr>
        <w:t xml:space="preserve"> </w:t>
      </w:r>
      <w:r w:rsidRPr="007738FB">
        <w:rPr>
          <w:bCs/>
        </w:rPr>
        <w:t xml:space="preserve">утвержденным решением Воронежской городской Думы </w:t>
      </w:r>
      <w:r>
        <w:rPr>
          <w:bCs/>
        </w:rPr>
        <w:t xml:space="preserve">                           </w:t>
      </w:r>
      <w:r w:rsidRPr="007738FB">
        <w:rPr>
          <w:bCs/>
        </w:rPr>
        <w:t>от 25.12.2024 № 1166-</w:t>
      </w:r>
      <w:r w:rsidRPr="007738FB">
        <w:rPr>
          <w:bCs/>
          <w:lang w:val="en-US"/>
        </w:rPr>
        <w:t>V</w:t>
      </w:r>
      <w:r>
        <w:rPr>
          <w:bCs/>
        </w:rPr>
        <w:t>,</w:t>
      </w:r>
      <w:r w:rsidRPr="003F5218">
        <w:rPr>
          <w:bCs/>
          <w:shd w:val="clear" w:color="auto" w:fill="FFFFFF"/>
        </w:rPr>
        <w:t xml:space="preserve"> рассматриваемы</w:t>
      </w:r>
      <w:r>
        <w:rPr>
          <w:bCs/>
          <w:shd w:val="clear" w:color="auto" w:fill="FFFFFF"/>
        </w:rPr>
        <w:t xml:space="preserve">й земельный участок </w:t>
      </w:r>
      <w:r w:rsidRPr="006E42E3">
        <w:rPr>
          <w:bCs/>
          <w:shd w:val="clear" w:color="auto" w:fill="FFFFFF"/>
        </w:rPr>
        <w:t>отнесен к функциональной зоне смешанной и общественно-деловой застройки и частично к зоне магистральной улично-дорожной сети.</w:t>
      </w:r>
    </w:p>
    <w:p w:rsidR="006E42E3" w:rsidRPr="007738FB" w:rsidRDefault="006E42E3" w:rsidP="006E42E3">
      <w:pPr>
        <w:ind w:right="-144"/>
        <w:jc w:val="both"/>
      </w:pPr>
      <w:r w:rsidRPr="003F5218">
        <w:rPr>
          <w:bCs/>
          <w:shd w:val="clear" w:color="auto" w:fill="FFFFFF"/>
        </w:rPr>
        <w:tab/>
        <w:t>В соответствии с Правилами землепользования и застройки</w:t>
      </w:r>
      <w:r>
        <w:rPr>
          <w:bCs/>
          <w:shd w:val="clear" w:color="auto" w:fill="FFFFFF"/>
        </w:rPr>
        <w:t xml:space="preserve"> городского округа город Воронеж</w:t>
      </w:r>
      <w:r w:rsidRPr="007738FB">
        <w:t xml:space="preserve">, </w:t>
      </w:r>
      <w:r w:rsidRPr="007738FB">
        <w:rPr>
          <w:bCs/>
        </w:rPr>
        <w:t>утвержденным</w:t>
      </w:r>
      <w:r>
        <w:rPr>
          <w:bCs/>
        </w:rPr>
        <w:t>и</w:t>
      </w:r>
      <w:r w:rsidRPr="007738FB">
        <w:rPr>
          <w:bCs/>
        </w:rPr>
        <w:t xml:space="preserve"> решением Воронежской городской Думы от 20.04.2022 № 466-V,</w:t>
      </w:r>
      <w:r>
        <w:t xml:space="preserve"> </w:t>
      </w:r>
      <w:r w:rsidRPr="003F5218">
        <w:rPr>
          <w:bCs/>
          <w:shd w:val="clear" w:color="auto" w:fill="FFFFFF"/>
        </w:rPr>
        <w:t xml:space="preserve">земельный участок </w:t>
      </w:r>
      <w:r w:rsidRPr="006E42E3">
        <w:rPr>
          <w:bCs/>
          <w:shd w:val="clear" w:color="auto" w:fill="FFFFFF"/>
        </w:rPr>
        <w:t>расположен в территориальной зоне П-40 «Зона производственно-индустриальной застройки».</w:t>
      </w:r>
      <w:r w:rsidR="0098752C" w:rsidRPr="0098752C">
        <w:rPr>
          <w:bCs/>
          <w:sz w:val="26"/>
          <w:szCs w:val="26"/>
        </w:rPr>
        <w:t xml:space="preserve"> </w:t>
      </w:r>
      <w:r w:rsidR="0098752C" w:rsidRPr="0098752C">
        <w:rPr>
          <w:bCs/>
          <w:shd w:val="clear" w:color="auto" w:fill="FFFFFF"/>
        </w:rPr>
        <w:t xml:space="preserve">Согласно Карте </w:t>
      </w:r>
      <w:proofErr w:type="spellStart"/>
      <w:r w:rsidR="0098752C" w:rsidRPr="0098752C">
        <w:rPr>
          <w:bCs/>
          <w:shd w:val="clear" w:color="auto" w:fill="FFFFFF"/>
        </w:rPr>
        <w:t>подзон</w:t>
      </w:r>
      <w:proofErr w:type="spellEnd"/>
      <w:r w:rsidR="0098752C" w:rsidRPr="0098752C">
        <w:rPr>
          <w:bCs/>
          <w:shd w:val="clear" w:color="auto" w:fill="FFFFFF"/>
        </w:rPr>
        <w:t xml:space="preserve"> территориальных зон, утвержденной в составе Правил землепользования и застройки, рассматриваемый земельный участок частично находится в </w:t>
      </w:r>
      <w:proofErr w:type="spellStart"/>
      <w:r w:rsidR="0098752C" w:rsidRPr="0098752C">
        <w:rPr>
          <w:bCs/>
          <w:shd w:val="clear" w:color="auto" w:fill="FFFFFF"/>
        </w:rPr>
        <w:t>подзоне</w:t>
      </w:r>
      <w:proofErr w:type="spellEnd"/>
      <w:r w:rsidR="0098752C" w:rsidRPr="0098752C">
        <w:rPr>
          <w:bCs/>
          <w:shd w:val="clear" w:color="auto" w:fill="FFFFFF"/>
        </w:rPr>
        <w:t xml:space="preserve"> строгого ограничения застройки.</w:t>
      </w:r>
    </w:p>
    <w:p w:rsidR="006E42E3" w:rsidRDefault="006E42E3" w:rsidP="006E42E3">
      <w:pPr>
        <w:ind w:right="-144" w:firstLine="567"/>
        <w:contextualSpacing/>
        <w:jc w:val="both"/>
        <w:rPr>
          <w:bCs/>
          <w:shd w:val="clear" w:color="auto" w:fill="FFFFFF"/>
        </w:rPr>
      </w:pPr>
      <w:r w:rsidRPr="003F5218">
        <w:rPr>
          <w:bCs/>
          <w:shd w:val="clear" w:color="auto" w:fill="FFFFFF"/>
        </w:rPr>
        <w:tab/>
        <w:t xml:space="preserve">В границах рассматриваемого участка заявителем </w:t>
      </w:r>
      <w:r w:rsidRPr="00A46D4F">
        <w:rPr>
          <w:bCs/>
          <w:shd w:val="clear" w:color="auto" w:fill="FFFFFF"/>
        </w:rPr>
        <w:t xml:space="preserve">планируется </w:t>
      </w:r>
      <w:r w:rsidRPr="006E42E3">
        <w:rPr>
          <w:bCs/>
          <w:shd w:val="clear" w:color="auto" w:fill="FFFFFF"/>
        </w:rPr>
        <w:t>реконструкция существующего нежилого здания под цели делового управления и банковской, страховой деятельности с сохранением габаритов в плане и благоустройством прилегающей территории.</w:t>
      </w:r>
    </w:p>
    <w:p w:rsidR="002953AA" w:rsidRPr="00AC1E72" w:rsidRDefault="002953AA" w:rsidP="006E42E3">
      <w:pPr>
        <w:ind w:right="-144" w:firstLine="567"/>
        <w:contextualSpacing/>
        <w:jc w:val="both"/>
        <w:rPr>
          <w:bCs/>
          <w:shd w:val="clear" w:color="auto" w:fill="FFFFFF"/>
        </w:rPr>
      </w:pPr>
      <w:r w:rsidRPr="002953AA">
        <w:rPr>
          <w:bCs/>
          <w:shd w:val="clear" w:color="auto" w:fill="FFFFFF"/>
        </w:rPr>
        <w:t>Заявителем в целях обеспечения расчетной потребности реконструируемого объекта в парковочных местах недостающие 108 парковочных мест предлагается разместить в границах земельного участка по ул. Бахметьева, 2з с кадаст</w:t>
      </w:r>
      <w:r w:rsidR="00CC7D63">
        <w:rPr>
          <w:bCs/>
          <w:shd w:val="clear" w:color="auto" w:fill="FFFFFF"/>
        </w:rPr>
        <w:t>ровым номером 36:34:0401014:209</w:t>
      </w:r>
      <w:bookmarkStart w:id="0" w:name="_GoBack"/>
      <w:bookmarkEnd w:id="0"/>
      <w:r w:rsidRPr="002953AA">
        <w:rPr>
          <w:bCs/>
          <w:shd w:val="clear" w:color="auto" w:fill="FFFFFF"/>
        </w:rPr>
        <w:t xml:space="preserve"> площадью </w:t>
      </w:r>
      <w:r>
        <w:rPr>
          <w:bCs/>
          <w:shd w:val="clear" w:color="auto" w:fill="FFFFFF"/>
        </w:rPr>
        <w:t xml:space="preserve">   </w:t>
      </w:r>
      <w:r w:rsidRPr="002953AA">
        <w:rPr>
          <w:bCs/>
          <w:shd w:val="clear" w:color="auto" w:fill="FFFFFF"/>
        </w:rPr>
        <w:t>3677 кв.</w:t>
      </w:r>
      <w:r>
        <w:rPr>
          <w:bCs/>
          <w:shd w:val="clear" w:color="auto" w:fill="FFFFFF"/>
        </w:rPr>
        <w:t xml:space="preserve"> </w:t>
      </w:r>
      <w:r w:rsidRPr="002953AA">
        <w:rPr>
          <w:bCs/>
          <w:shd w:val="clear" w:color="auto" w:fill="FFFFFF"/>
        </w:rPr>
        <w:t>м.</w:t>
      </w:r>
    </w:p>
    <w:p w:rsidR="006E42E3" w:rsidRPr="002953AA" w:rsidRDefault="006E42E3" w:rsidP="002953AA">
      <w:pPr>
        <w:tabs>
          <w:tab w:val="left" w:pos="0"/>
        </w:tabs>
        <w:spacing w:line="276" w:lineRule="auto"/>
        <w:ind w:right="-144"/>
        <w:jc w:val="both"/>
      </w:pPr>
      <w:r w:rsidRPr="00AC1E72">
        <w:t xml:space="preserve">          В соответствии с положениями Градостроительного кодекса РФ  данный проект постановления о предоставлении разрешения представляе</w:t>
      </w:r>
      <w:r w:rsidR="002953AA">
        <w:t>тся на общественные обсуждения.</w:t>
      </w:r>
    </w:p>
    <w:p w:rsidR="00644C13" w:rsidRDefault="00644C13"/>
    <w:sectPr w:rsidR="00644C13" w:rsidSect="00B60129">
      <w:headerReference w:type="default" r:id="rId7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B81" w:rsidRDefault="00BC0CD0">
      <w:r>
        <w:separator/>
      </w:r>
    </w:p>
  </w:endnote>
  <w:endnote w:type="continuationSeparator" w:id="0">
    <w:p w:rsidR="004D0B81" w:rsidRDefault="00BC0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B81" w:rsidRDefault="00BC0CD0">
      <w:r>
        <w:separator/>
      </w:r>
    </w:p>
  </w:footnote>
  <w:footnote w:type="continuationSeparator" w:id="0">
    <w:p w:rsidR="004D0B81" w:rsidRDefault="00BC0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6E42E3">
        <w:pPr>
          <w:pStyle w:val="a3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D00CDD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CC7D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2E3"/>
    <w:rsid w:val="002953AA"/>
    <w:rsid w:val="004D0B81"/>
    <w:rsid w:val="00644C13"/>
    <w:rsid w:val="006E42E3"/>
    <w:rsid w:val="0098752C"/>
    <w:rsid w:val="00BC0CD0"/>
    <w:rsid w:val="00CC7D63"/>
    <w:rsid w:val="00D0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2E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2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42E3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2E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2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42E3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Карцева О.В.</cp:lastModifiedBy>
  <cp:revision>6</cp:revision>
  <dcterms:created xsi:type="dcterms:W3CDTF">2026-06-29T08:39:00Z</dcterms:created>
  <dcterms:modified xsi:type="dcterms:W3CDTF">2026-07-02T13:38:00Z</dcterms:modified>
</cp:coreProperties>
</file>